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F7A9" w14:textId="695BEE6B" w:rsidR="004755BC" w:rsidRDefault="00130A71">
      <w:pPr>
        <w:pStyle w:val="a3"/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 Договор </w:t>
      </w:r>
      <w:r w:rsidR="00EB2B58">
        <w:rPr>
          <w:rFonts w:ascii="Times New Roman" w:hAnsi="Times New Roman"/>
          <w:b/>
          <w:color w:val="000000"/>
          <w:sz w:val="20"/>
        </w:rPr>
        <w:t>на организацию мероприятия</w:t>
      </w:r>
    </w:p>
    <w:p w14:paraId="6E85E3BC" w14:textId="77777777" w:rsidR="004755BC" w:rsidRDefault="004755BC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color w:val="FF0000"/>
          <w:sz w:val="20"/>
        </w:rPr>
      </w:pPr>
    </w:p>
    <w:p w14:paraId="217E9F3B" w14:textId="7675DD63" w:rsidR="004755BC" w:rsidRDefault="00130A71">
      <w:pPr>
        <w:suppressAutoHyphens/>
        <w:spacing w:after="0" w:line="240" w:lineRule="auto"/>
        <w:ind w:right="-28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г. </w:t>
      </w:r>
      <w:r w:rsidR="00EB2B58">
        <w:rPr>
          <w:rFonts w:ascii="Times New Roman" w:hAnsi="Times New Roman"/>
          <w:color w:val="000000"/>
          <w:sz w:val="20"/>
        </w:rPr>
        <w:t>Нижний Новгород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                                            </w:t>
      </w:r>
      <w:r w:rsidR="000A710F">
        <w:rPr>
          <w:rFonts w:ascii="Times New Roman" w:hAnsi="Times New Roman"/>
          <w:color w:val="000000"/>
          <w:sz w:val="20"/>
        </w:rPr>
        <w:t xml:space="preserve">_______________ </w:t>
      </w:r>
      <w:r w:rsidR="00EB2B58">
        <w:rPr>
          <w:rFonts w:ascii="Times New Roman" w:hAnsi="Times New Roman"/>
          <w:color w:val="000000"/>
          <w:sz w:val="20"/>
        </w:rPr>
        <w:t>2020г.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</w:t>
      </w:r>
    </w:p>
    <w:p w14:paraId="11AF5EB2" w14:textId="77777777" w:rsidR="004755BC" w:rsidRDefault="004755BC">
      <w:pPr>
        <w:suppressAutoHyphens/>
        <w:spacing w:after="0" w:line="240" w:lineRule="auto"/>
        <w:ind w:right="-294"/>
        <w:jc w:val="both"/>
        <w:rPr>
          <w:rFonts w:ascii="Times New Roman" w:hAnsi="Times New Roman"/>
          <w:sz w:val="20"/>
        </w:rPr>
      </w:pPr>
    </w:p>
    <w:p w14:paraId="0FD0985A" w14:textId="217B85D2" w:rsidR="004755BC" w:rsidRPr="005E28AE" w:rsidRDefault="00130A71" w:rsidP="005E28AE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</w:rPr>
        <w:t xml:space="preserve">  </w:t>
      </w:r>
      <w:r w:rsidR="00EB2B58" w:rsidRPr="005E28AE">
        <w:rPr>
          <w:rFonts w:ascii="Times New Roman" w:hAnsi="Times New Roman"/>
          <w:b/>
          <w:bCs/>
          <w:sz w:val="20"/>
        </w:rPr>
        <w:t>ИП Шибаева Любовь Алексеевна</w:t>
      </w:r>
      <w:r>
        <w:rPr>
          <w:rFonts w:ascii="Times New Roman" w:hAnsi="Times New Roman"/>
          <w:sz w:val="20"/>
        </w:rPr>
        <w:t>, именуем</w:t>
      </w:r>
      <w:r w:rsidR="00EB2B58">
        <w:rPr>
          <w:rFonts w:ascii="Times New Roman" w:hAnsi="Times New Roman"/>
          <w:sz w:val="20"/>
        </w:rPr>
        <w:t>ый</w:t>
      </w:r>
      <w:r>
        <w:rPr>
          <w:rFonts w:ascii="Times New Roman" w:hAnsi="Times New Roman"/>
          <w:sz w:val="20"/>
        </w:rPr>
        <w:t xml:space="preserve"> в дальнейшем «Исполнитель», с одной стороны, </w:t>
      </w:r>
      <w:bookmarkStart w:id="0" w:name="_dx_frag_StartFragment"/>
      <w:bookmarkEnd w:id="0"/>
      <w:r>
        <w:rPr>
          <w:rFonts w:ascii="Times New Roman" w:hAnsi="Times New Roman"/>
          <w:sz w:val="20"/>
        </w:rPr>
        <w:t xml:space="preserve">и </w:t>
      </w:r>
      <w:bookmarkStart w:id="1" w:name="_gjdgxs"/>
      <w:bookmarkEnd w:id="1"/>
      <w:r w:rsidR="000A710F">
        <w:rPr>
          <w:rFonts w:ascii="Times New Roman" w:hAnsi="Times New Roman"/>
          <w:b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 xml:space="preserve">в лице </w:t>
      </w:r>
      <w:r w:rsidR="000A710F"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 xml:space="preserve"> </w:t>
      </w:r>
      <w:r w:rsidR="000A710F">
        <w:rPr>
          <w:rFonts w:ascii="Times New Roman" w:hAnsi="Times New Roman"/>
          <w:sz w:val="20"/>
        </w:rPr>
        <w:t>_________________________________</w:t>
      </w:r>
      <w:r w:rsidRPr="00BE1D74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</w:rPr>
        <w:t>именуемое в дальнейшем «Заказчик», с другой стороны, заключили настоящий договор о нижеследующем:</w:t>
      </w:r>
    </w:p>
    <w:p w14:paraId="50716553" w14:textId="77777777" w:rsidR="004755BC" w:rsidRDefault="004755BC">
      <w:pPr>
        <w:suppressAutoHyphens/>
        <w:spacing w:after="0" w:line="240" w:lineRule="auto"/>
        <w:ind w:right="-153"/>
        <w:jc w:val="both"/>
        <w:rPr>
          <w:rFonts w:ascii="Times New Roman" w:hAnsi="Times New Roman"/>
          <w:sz w:val="20"/>
        </w:rPr>
      </w:pPr>
    </w:p>
    <w:p w14:paraId="2948F693" w14:textId="77777777" w:rsidR="004755BC" w:rsidRDefault="00130A71">
      <w:pPr>
        <w:pStyle w:val="a3"/>
        <w:suppressAutoHyphens/>
        <w:spacing w:after="0" w:line="240" w:lineRule="auto"/>
        <w:ind w:left="450" w:right="-15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1.ПРЕДМЕТ ДОГОВОРА</w:t>
      </w:r>
    </w:p>
    <w:p w14:paraId="6F281B93" w14:textId="22EF7D8C" w:rsidR="004755BC" w:rsidRDefault="00130A7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right="-153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«Заказчик» поручает, а «Исполнитель» принимает на себя обязательства самостоятельно либо с привлечением третьих лиц организовать участие в</w:t>
      </w:r>
      <w:r w:rsidR="005E28AE">
        <w:rPr>
          <w:rFonts w:ascii="Times New Roman" w:hAnsi="Times New Roman"/>
          <w:sz w:val="20"/>
        </w:rPr>
        <w:t xml:space="preserve"> Международном конкурсе искусств </w:t>
      </w:r>
      <w:r w:rsidR="00E66B9C">
        <w:rPr>
          <w:rFonts w:ascii="Times New Roman" w:hAnsi="Times New Roman"/>
          <w:sz w:val="20"/>
        </w:rPr>
        <w:t>«</w:t>
      </w:r>
      <w:r w:rsidR="000A710F">
        <w:rPr>
          <w:rFonts w:ascii="Times New Roman" w:hAnsi="Times New Roman"/>
          <w:sz w:val="20"/>
        </w:rPr>
        <w:t>Осенние грезы</w:t>
      </w:r>
      <w:r w:rsidR="00E66B9C">
        <w:rPr>
          <w:rFonts w:ascii="Times New Roman" w:hAnsi="Times New Roman"/>
          <w:sz w:val="20"/>
        </w:rPr>
        <w:t>»</w:t>
      </w:r>
    </w:p>
    <w:p w14:paraId="70B6BCC0" w14:textId="4D7C62DC" w:rsidR="004755BC" w:rsidRDefault="00130A7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right="-153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стоимость </w:t>
      </w:r>
      <w:r w:rsidR="0001127E">
        <w:rPr>
          <w:rFonts w:ascii="Times New Roman" w:hAnsi="Times New Roman"/>
          <w:sz w:val="20"/>
        </w:rPr>
        <w:t xml:space="preserve">участия </w:t>
      </w:r>
      <w:r>
        <w:rPr>
          <w:rFonts w:ascii="Times New Roman" w:hAnsi="Times New Roman"/>
          <w:sz w:val="20"/>
        </w:rPr>
        <w:t>включено: *Электронный диплом, *Электронный сертификат на денежный грант, *Благодарственное письмо.</w:t>
      </w:r>
    </w:p>
    <w:p w14:paraId="2D7416C0" w14:textId="7494FCCA" w:rsidR="004755BC" w:rsidRDefault="00130A7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right="-153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1.3.  Срок оказания услуг по настоящему Договору: </w:t>
      </w:r>
      <w:r w:rsidR="000A710F"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>.</w:t>
      </w:r>
      <w:r w:rsidR="000A710F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>.2020</w:t>
      </w:r>
    </w:p>
    <w:p w14:paraId="5999871C" w14:textId="77777777" w:rsidR="004755BC" w:rsidRDefault="004755BC">
      <w:pPr>
        <w:spacing w:line="240" w:lineRule="auto"/>
        <w:jc w:val="center"/>
        <w:rPr>
          <w:rFonts w:ascii="Times New Roman" w:hAnsi="Times New Roman"/>
          <w:sz w:val="20"/>
        </w:rPr>
      </w:pPr>
    </w:p>
    <w:p w14:paraId="71E12253" w14:textId="77777777" w:rsidR="004755BC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ПРАВА И ОБЯЗАННОСТИ СТОРОН</w:t>
      </w:r>
    </w:p>
    <w:p w14:paraId="64EEAC3B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2.1.  Обязанности Исполнителя:</w:t>
      </w:r>
    </w:p>
    <w:p w14:paraId="33524ACC" w14:textId="56A11DFB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ab/>
        <w:t xml:space="preserve">2.1.1. </w:t>
      </w:r>
      <w:r w:rsidRPr="00EB2B58">
        <w:rPr>
          <w:rFonts w:ascii="Times New Roman" w:hAnsi="Times New Roman"/>
          <w:sz w:val="20"/>
        </w:rPr>
        <w:t xml:space="preserve">Исполнитель обязуется организовать участие в Мероприятии представителей Заказчика (далее по тексту - Участники) в количестве </w:t>
      </w:r>
      <w:r w:rsidRPr="00EB2B58">
        <w:rPr>
          <w:rFonts w:ascii="Times New Roman" w:hAnsi="Times New Roman"/>
          <w:color w:val="000000"/>
          <w:sz w:val="20"/>
        </w:rPr>
        <w:t>н</w:t>
      </w:r>
      <w:r>
        <w:rPr>
          <w:rFonts w:ascii="Times New Roman" w:hAnsi="Times New Roman"/>
          <w:color w:val="000000"/>
          <w:sz w:val="20"/>
        </w:rPr>
        <w:t>омера, согласно Приложения №1.</w:t>
      </w:r>
    </w:p>
    <w:p w14:paraId="770C3525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ab/>
        <w:t xml:space="preserve">2.1.2. Исполнитель обязуется </w:t>
      </w:r>
      <w:r>
        <w:rPr>
          <w:rFonts w:ascii="Times New Roman" w:hAnsi="Times New Roman"/>
          <w:sz w:val="20"/>
        </w:rPr>
        <w:t>оказать услуги надлежащего качества в полном объеме самостоятельно либо с привлечением третьих лиц.</w:t>
      </w:r>
    </w:p>
    <w:p w14:paraId="2A5FBFC2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2.1.3. Исполнитель обязуется предоставить Участникам делегатское обеспечение, необходимое для работы на Мероприятии.</w:t>
      </w:r>
    </w:p>
    <w:p w14:paraId="364C3DEF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2.1.4 Исполнитель готовит и издает информационные материалы, организует приглашение Участников на Мероприятие, осуществляет отбор материалов для публикации материалов Мероприятия, обеспечивает проведение Мероприятия в соответствии с утвержденной программой.</w:t>
      </w:r>
    </w:p>
    <w:p w14:paraId="25F0C61A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2.2.  Обязанности Заказчика:</w:t>
      </w:r>
    </w:p>
    <w:p w14:paraId="20ECA9D7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2.2.1.  Оплатить организационный взнос на участие своих представителей в Мероприятии согласно п. 3 настоящего договора, в течение 20 рабочих дней с момента выставления счета Исполнителем.</w:t>
      </w:r>
    </w:p>
    <w:p w14:paraId="323C6124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2.2.2. Заказчик принимает выполненную Исполнителем работу путем подписания Акта сдачи-приемки услуг в порядке, предусмотренном разделом 6 настоящего Договора.</w:t>
      </w:r>
    </w:p>
    <w:p w14:paraId="51677938" w14:textId="77777777" w:rsidR="004755BC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sz w:val="20"/>
        </w:rPr>
        <w:t xml:space="preserve">3. ЦЕНА </w:t>
      </w:r>
      <w:r>
        <w:rPr>
          <w:rFonts w:ascii="Times New Roman" w:hAnsi="Times New Roman"/>
          <w:b/>
          <w:color w:val="000000"/>
          <w:sz w:val="20"/>
        </w:rPr>
        <w:t>ДОГОВОРА И ПОРЯДОК РАСЧЕТОВ</w:t>
      </w:r>
    </w:p>
    <w:p w14:paraId="09A23CB4" w14:textId="10174309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ab/>
        <w:t>3.1. Стоимость услуг составляет</w:t>
      </w:r>
      <w:r w:rsidR="005E28AE" w:rsidRPr="005E28AE">
        <w:rPr>
          <w:rFonts w:ascii="Times New Roman" w:hAnsi="Times New Roman"/>
          <w:color w:val="000000"/>
          <w:sz w:val="20"/>
        </w:rPr>
        <w:t xml:space="preserve"> </w:t>
      </w:r>
      <w:r w:rsidR="000A710F">
        <w:rPr>
          <w:rFonts w:ascii="Times New Roman" w:hAnsi="Times New Roman"/>
          <w:color w:val="000000"/>
          <w:sz w:val="20"/>
        </w:rPr>
        <w:t>___________</w:t>
      </w:r>
      <w:r w:rsidR="005E28AE" w:rsidRPr="005E28AE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рублей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</w:rPr>
        <w:t>НДС не облагается в связи с тем, что «Исполнитель» применяет упрощенную систему налогообложения, на основании п. 2 ст. 346.11 глава 26.2 НК РФ и не является плательщиком НДС.</w:t>
      </w:r>
    </w:p>
    <w:p w14:paraId="2FFF7353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3.2. Оплата услуг по настоящему договору производится безналичным расчетом, путем перечисления 100 % денежных средств на расчетный счет Исполнителя на основании выставленного счета, акта.</w:t>
      </w:r>
    </w:p>
    <w:p w14:paraId="75F7F7E3" w14:textId="430DD43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3.3.  В случае расторжения договора по инициативе заказчика, сумма предоплаты с каждой </w:t>
      </w:r>
      <w:r w:rsidR="00481FFC">
        <w:rPr>
          <w:rFonts w:ascii="Times New Roman" w:hAnsi="Times New Roman"/>
          <w:sz w:val="20"/>
        </w:rPr>
        <w:t>заявки</w:t>
      </w:r>
      <w:r>
        <w:rPr>
          <w:rFonts w:ascii="Times New Roman" w:hAnsi="Times New Roman"/>
          <w:sz w:val="20"/>
        </w:rPr>
        <w:t xml:space="preserve"> являются невозвратной.</w:t>
      </w:r>
    </w:p>
    <w:p w14:paraId="44EDBD45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F82D901" w14:textId="77777777" w:rsidR="004755BC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 ОТВЕТСТВЕННОСТЬ СТОРОН</w:t>
      </w:r>
    </w:p>
    <w:p w14:paraId="09CBEC82" w14:textId="3BCB46BE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4.1.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РФ.</w:t>
      </w:r>
    </w:p>
    <w:p w14:paraId="0065CC8E" w14:textId="77777777" w:rsidR="005E28AE" w:rsidRDefault="005E28AE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</w:p>
    <w:p w14:paraId="6F3CF57D" w14:textId="77777777" w:rsidR="004755BC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5. ОБСТОЯТЕЛЬСТВА НЕПРЕОДОЛИМОЙ СИЛЫ</w:t>
      </w:r>
    </w:p>
    <w:p w14:paraId="10A2BA71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5.1. Ни одна из сторон не несет ответственность за полное или частичное неисполнение своих обязательств по настоящему Договору, если неисполнение является следствием обстоятельств непреодолимой силы, таких, как: наводнение, пожар, землетрясение, иное явление природы, война, военные действия, блокада, иных чрезвычайных и непредотвратимых обстоятельств, находящихся вне контроля сторон и возникших после заключения Договора. При этом срок исполнения обязательств по Договору продлевается на время действия этих обстоятельств и их последствий.</w:t>
      </w:r>
    </w:p>
    <w:p w14:paraId="4DD7489B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5.2. Сторона, которая в результате возникновения обстоятельств непреодолимой силы не имеет возможности надлежащим образом выполнять свои обязательства, обязана в течение 5 дней в письменной форме известить другую сторону о наступлении, предполагаемом сроке действия и прекращении вышеуказанных обстоятельств.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7094E0E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5.3. Возникновение форс-мажорных обстоятельств после установленного настоящим Договором срока оказания услуг лишает Исполнителя права ссылаться на эти обстоятельства как на основания освобождения от ответственности.</w:t>
      </w:r>
    </w:p>
    <w:p w14:paraId="1B045092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5.4. Если обстоятельства, указанные в п. 5.1 настоящего Договора, будут длиться более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0F93B095" w14:textId="77777777" w:rsidR="004755BC" w:rsidRDefault="004755BC">
      <w:pPr>
        <w:suppressAutoHyphens/>
        <w:spacing w:after="0" w:line="240" w:lineRule="auto"/>
        <w:ind w:right="-285"/>
        <w:rPr>
          <w:rFonts w:ascii="Times New Roman" w:hAnsi="Times New Roman"/>
          <w:b/>
          <w:sz w:val="20"/>
        </w:rPr>
      </w:pPr>
    </w:p>
    <w:p w14:paraId="2FE9F8CE" w14:textId="77777777" w:rsidR="004755BC" w:rsidRDefault="004755BC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</w:p>
    <w:p w14:paraId="3DFAC4E9" w14:textId="77777777" w:rsidR="004755BC" w:rsidRDefault="004755BC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</w:p>
    <w:p w14:paraId="586102D3" w14:textId="77777777" w:rsidR="004755BC" w:rsidRDefault="004755BC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</w:p>
    <w:p w14:paraId="1CB62CE0" w14:textId="77777777" w:rsidR="004755BC" w:rsidRDefault="004755BC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</w:p>
    <w:p w14:paraId="18A80F98" w14:textId="77777777" w:rsidR="00481FFC" w:rsidRDefault="00481FFC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</w:p>
    <w:p w14:paraId="5FB40337" w14:textId="77777777" w:rsidR="00481FFC" w:rsidRDefault="00481FFC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</w:p>
    <w:p w14:paraId="5C744569" w14:textId="77777777" w:rsidR="00130A71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</w:p>
    <w:p w14:paraId="13E44726" w14:textId="0BA5387A" w:rsidR="004755BC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6. ПОРЯДОК СДАЧИ И ПРИЕМКИ УСЛУГ</w:t>
      </w:r>
    </w:p>
    <w:p w14:paraId="378A3201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6.1. После выполнения всех услуг Исполнителем и оплаты всех услуг Заказчиком, Исполнитель направляет Заказчику 2 экземпляра Акта сдачи-приемки услуг. Заказчик обязуется в течение 5(пяти) дней со дня получения Акта направить подписанный экземпляр Исполнителю.</w:t>
      </w:r>
    </w:p>
    <w:p w14:paraId="4BAD28DA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6.2. В течение 3 (трёх) дней с момента получения Заказчиком Акта сдачи-приёмки оказанных услуг Исполнитель обязан подписать со своей стороны Акт сдачи-приёмки исполнения обязательств по Договору и возвратить экземпляр акта Заказчику. В случае получения мотивированного отказа Заказчика от подписания Акта сдачи-приёмки оказанных услуг по Договору Исполнитель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3 (трёх) дней.</w:t>
      </w:r>
    </w:p>
    <w:p w14:paraId="4D0520E4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6.3. Услуги считаются оказанными в момент подписания и выдачи Заказчику Акта сдачи-приемки оказанных услуг.</w:t>
      </w:r>
    </w:p>
    <w:p w14:paraId="58CBA1AB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6.4. 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дней после окончания Мероприятия. Датой письменного уведомления считается дата штемпеля почтового ведомства о получении письма. Все письменные уведомления представитель «Заказчика» должен одновременно с отправкой по почте продублировать по факсу.</w:t>
      </w:r>
    </w:p>
    <w:p w14:paraId="17060AF8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6.5. Акт сдачи-приемки услуг подписывается Заказчиком или его уполномоченным представителем. Представитель Заказчика (кроме первого лица) должен иметь доверенность с правом подписи юридических и финансовых документов.</w:t>
      </w:r>
    </w:p>
    <w:p w14:paraId="5DDF8A82" w14:textId="77777777" w:rsidR="004755BC" w:rsidRDefault="004755BC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</w:p>
    <w:p w14:paraId="63D182D4" w14:textId="77777777" w:rsidR="004755BC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 ОСОБЫЕ УСЛОВИЯ. ОБЯЗАТЕЛЬСТВА СТОРОН</w:t>
      </w:r>
    </w:p>
    <w:p w14:paraId="7794E48A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7.1. Настоящий Договор действует с момента подписания и до полного исполнения Сторонами своих обязательств.</w:t>
      </w:r>
    </w:p>
    <w:p w14:paraId="2610870F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7.2. Исполнитель вправе передать свои права и обязанности по настоящему Договору, полностью или частично, другому лицу без предварительного письменного согласия «Заказчика».</w:t>
      </w:r>
    </w:p>
    <w:p w14:paraId="631A06EA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7.3. Вся информация в рамках Договора, кроме общедоступной, признаётся конфиденциальной и не может быть передана третьим лицам без предварительного письменного согласия другой Стороны.</w:t>
      </w:r>
    </w:p>
    <w:p w14:paraId="78882F3F" w14:textId="77777777" w:rsidR="004755BC" w:rsidRDefault="00130A71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7.4. Во всём, что не предусмотрено настоящим Договором, стороны руководствуются действующим законодательством РФ.</w:t>
      </w:r>
    </w:p>
    <w:p w14:paraId="1B8987D7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7.5. Настоящий Договор составлен в 2 (двух) экземплярах, имеющих одинаковую юридическую силу.</w:t>
      </w:r>
    </w:p>
    <w:p w14:paraId="062CF1A4" w14:textId="77777777" w:rsidR="004755BC" w:rsidRDefault="004755BC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</w:p>
    <w:p w14:paraId="053ECC57" w14:textId="77777777" w:rsidR="004755BC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 ПОРЯДОК РАЗРЕШЕНИЯ СПОРОВ</w:t>
      </w:r>
    </w:p>
    <w:p w14:paraId="5531DC14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4D4C720" w14:textId="765F2996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8.2. В случае невозможности разрешения споров путем переговоров стороны </w:t>
      </w:r>
      <w:r w:rsidR="005E28AE">
        <w:rPr>
          <w:rFonts w:ascii="Times New Roman" w:hAnsi="Times New Roman"/>
          <w:sz w:val="20"/>
        </w:rPr>
        <w:t>после реализации,</w:t>
      </w:r>
      <w:r>
        <w:rPr>
          <w:rFonts w:ascii="Times New Roman" w:hAnsi="Times New Roman"/>
          <w:sz w:val="20"/>
        </w:rPr>
        <w:t xml:space="preserve"> предусмотренной </w:t>
      </w:r>
      <w:r w:rsidR="005E28AE">
        <w:rPr>
          <w:rFonts w:ascii="Times New Roman" w:hAnsi="Times New Roman"/>
          <w:sz w:val="20"/>
        </w:rPr>
        <w:t>законодательством процедуры досудебного урегулирования разногласий,</w:t>
      </w:r>
      <w:r>
        <w:rPr>
          <w:rFonts w:ascii="Times New Roman" w:hAnsi="Times New Roman"/>
          <w:sz w:val="20"/>
        </w:rPr>
        <w:t xml:space="preserve"> передают их на рассмотрение в Арбитражный суд </w:t>
      </w:r>
    </w:p>
    <w:p w14:paraId="21E80AFE" w14:textId="77777777" w:rsidR="004755BC" w:rsidRDefault="00130A71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территориальной подведомственности.</w:t>
      </w:r>
    </w:p>
    <w:p w14:paraId="5DFA6932" w14:textId="77777777" w:rsidR="004755BC" w:rsidRDefault="004755BC">
      <w:pPr>
        <w:suppressAutoHyphens/>
        <w:spacing w:after="0" w:line="240" w:lineRule="auto"/>
        <w:ind w:right="-285"/>
        <w:jc w:val="both"/>
        <w:rPr>
          <w:rFonts w:ascii="Times New Roman" w:hAnsi="Times New Roman"/>
          <w:sz w:val="20"/>
        </w:rPr>
      </w:pPr>
    </w:p>
    <w:p w14:paraId="6AA28278" w14:textId="77777777" w:rsidR="004755BC" w:rsidRDefault="00130A71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9. ЮРИДИЧЕСКИЕ АДРЕСА, РЕКВИЗИТЫ И ПОДПИСИ СТОРОН</w:t>
      </w:r>
    </w:p>
    <w:p w14:paraId="77743797" w14:textId="77777777" w:rsidR="004755BC" w:rsidRDefault="004755BC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sz w:val="20"/>
        </w:rPr>
      </w:pPr>
    </w:p>
    <w:tbl>
      <w:tblPr>
        <w:tblW w:w="1071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5"/>
        <w:gridCol w:w="5453"/>
      </w:tblGrid>
      <w:tr w:rsidR="004755BC" w14:paraId="2BCAED32" w14:textId="77777777" w:rsidTr="00A76825">
        <w:tc>
          <w:tcPr>
            <w:tcW w:w="52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4085A1AD" w14:textId="77777777" w:rsidR="004755BC" w:rsidRDefault="00130A71">
            <w:pPr>
              <w:suppressAutoHyphens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5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61985392" w14:textId="77777777" w:rsidR="004755BC" w:rsidRDefault="00130A71">
            <w:pPr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</w:tc>
      </w:tr>
      <w:tr w:rsidR="004755BC" w14:paraId="25C726CF" w14:textId="77777777" w:rsidTr="00A76825">
        <w:tc>
          <w:tcPr>
            <w:tcW w:w="52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2FA52E2" w14:textId="78001544" w:rsidR="004755BC" w:rsidRDefault="00E66B9C" w:rsidP="00A768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ИП Шибаева Любовь Алексеевна</w:t>
            </w:r>
          </w:p>
          <w:p w14:paraId="5C11BB9C" w14:textId="51EAC6D4" w:rsidR="004755BC" w:rsidRDefault="00130A71" w:rsidP="00A768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Факт. Адрес: </w:t>
            </w:r>
            <w:r w:rsidR="00CF7486">
              <w:rPr>
                <w:rFonts w:ascii="Times New Roman" w:hAnsi="Times New Roman"/>
                <w:color w:val="000000"/>
                <w:sz w:val="20"/>
              </w:rPr>
              <w:t>603000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г. </w:t>
            </w:r>
            <w:r w:rsidR="00E66B9C">
              <w:rPr>
                <w:rFonts w:ascii="Times New Roman" w:hAnsi="Times New Roman"/>
                <w:color w:val="000000"/>
                <w:sz w:val="20"/>
              </w:rPr>
              <w:t>Нижний Новгород</w:t>
            </w:r>
            <w:r>
              <w:rPr>
                <w:rFonts w:ascii="Times New Roman" w:hAnsi="Times New Roman"/>
                <w:color w:val="000000"/>
                <w:sz w:val="20"/>
              </w:rPr>
              <w:t>, ул. Белинского</w:t>
            </w:r>
            <w:r w:rsidR="00E66B9C">
              <w:rPr>
                <w:rFonts w:ascii="Times New Roman" w:hAnsi="Times New Roman"/>
                <w:color w:val="000000"/>
                <w:sz w:val="20"/>
              </w:rPr>
              <w:t xml:space="preserve"> 58/60, офис 305</w:t>
            </w:r>
          </w:p>
          <w:p w14:paraId="2F57472F" w14:textId="30300848" w:rsidR="004755BC" w:rsidRDefault="00130A71" w:rsidP="00A768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ИНН </w:t>
            </w:r>
            <w:r w:rsidR="00E66B9C" w:rsidRPr="00E66B9C">
              <w:rPr>
                <w:rFonts w:ascii="Times New Roman" w:hAnsi="Times New Roman"/>
                <w:sz w:val="20"/>
                <w:shd w:val="clear" w:color="auto" w:fill="FFFFFF"/>
              </w:rPr>
              <w:t>525012380240</w:t>
            </w:r>
          </w:p>
          <w:p w14:paraId="4252A50C" w14:textId="05C5C31B" w:rsidR="004755BC" w:rsidRDefault="00130A71" w:rsidP="00A768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ОГРН </w:t>
            </w:r>
            <w:r w:rsidR="00E66B9C" w:rsidRPr="00E66B9C">
              <w:rPr>
                <w:rFonts w:ascii="Times New Roman" w:hAnsi="Times New Roman"/>
                <w:sz w:val="20"/>
                <w:shd w:val="clear" w:color="auto" w:fill="FFFFFF"/>
              </w:rPr>
              <w:t>320527500055482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БИК </w:t>
            </w:r>
            <w:r w:rsidR="00E66B9C">
              <w:rPr>
                <w:rFonts w:ascii="Times New Roman" w:hAnsi="Times New Roman"/>
                <w:color w:val="000000"/>
                <w:sz w:val="20"/>
              </w:rPr>
              <w:t>042202603</w:t>
            </w:r>
          </w:p>
          <w:p w14:paraId="7792A86E" w14:textId="70DF98AD" w:rsidR="004755BC" w:rsidRDefault="00130A71" w:rsidP="00A768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Р/счет </w:t>
            </w:r>
            <w:r w:rsidR="00E66B9C">
              <w:rPr>
                <w:rFonts w:ascii="Times New Roman" w:hAnsi="Times New Roman"/>
                <w:color w:val="000000"/>
                <w:sz w:val="20"/>
              </w:rPr>
              <w:t>40802810042000045878</w:t>
            </w:r>
          </w:p>
          <w:p w14:paraId="50547374" w14:textId="5E39F3FB" w:rsidR="004755BC" w:rsidRDefault="00130A71" w:rsidP="00A768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к/с </w:t>
            </w:r>
            <w:r w:rsidR="00E66B9C">
              <w:rPr>
                <w:rFonts w:ascii="Times New Roman" w:hAnsi="Times New Roman"/>
                <w:color w:val="000000"/>
                <w:sz w:val="20"/>
              </w:rPr>
              <w:t>30101810900000000603</w:t>
            </w:r>
          </w:p>
          <w:p w14:paraId="7051C1FE" w14:textId="47B7F312" w:rsidR="00EE0DA5" w:rsidRPr="00EE0DA5" w:rsidRDefault="00EE0DA5" w:rsidP="00A768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EE0DA5">
              <w:rPr>
                <w:rFonts w:ascii="Times New Roman" w:hAnsi="Times New Roman"/>
                <w:bCs/>
                <w:sz w:val="20"/>
              </w:rPr>
              <w:t>БИК</w:t>
            </w:r>
            <w:r w:rsidRPr="00EE0DA5">
              <w:rPr>
                <w:rFonts w:ascii="Times New Roman" w:hAnsi="Times New Roman"/>
                <w:sz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EE0DA5">
              <w:rPr>
                <w:rFonts w:ascii="Times New Roman" w:hAnsi="Times New Roman"/>
                <w:sz w:val="20"/>
                <w:shd w:val="clear" w:color="auto" w:fill="FFFFFF"/>
              </w:rPr>
              <w:t>042202603</w:t>
            </w:r>
          </w:p>
          <w:p w14:paraId="52DE0DC5" w14:textId="7B6934C9" w:rsidR="004755BC" w:rsidRDefault="00E66B9C" w:rsidP="00A768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Волго-Вятский Банк</w:t>
            </w:r>
            <w:r w:rsidR="00130A71">
              <w:rPr>
                <w:rFonts w:ascii="Times New Roman" w:hAnsi="Times New Roman"/>
                <w:color w:val="000000"/>
                <w:sz w:val="20"/>
              </w:rPr>
              <w:t xml:space="preserve"> ПАО Сбербанк </w:t>
            </w:r>
          </w:p>
          <w:p w14:paraId="2BC3163C" w14:textId="76F4C55D" w:rsidR="004755BC" w:rsidRDefault="004755B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27447A19" w14:textId="7375C14F" w:rsidR="00EE0DA5" w:rsidRDefault="00EE0DA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0785F09C" w14:textId="386C3C5B" w:rsidR="00BE1D74" w:rsidRDefault="00BE1D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2B5444EE" w14:textId="5AE51814" w:rsidR="00BE1D74" w:rsidRDefault="00BE1D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21D9AB42" w14:textId="77777777" w:rsidR="00BE1D74" w:rsidRDefault="00BE1D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7638C333" w14:textId="77777777" w:rsidR="004755BC" w:rsidRDefault="004755B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7AA57FB3" w14:textId="1AC8430C" w:rsidR="004755BC" w:rsidRDefault="00130A7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____________________   </w:t>
            </w:r>
            <w:r w:rsidR="00E66B9C">
              <w:rPr>
                <w:rFonts w:ascii="Times New Roman" w:hAnsi="Times New Roman"/>
                <w:color w:val="000000"/>
                <w:sz w:val="20"/>
              </w:rPr>
              <w:t>Шибаева Л.А.</w:t>
            </w:r>
          </w:p>
          <w:p w14:paraId="3A20DFC0" w14:textId="77777777" w:rsidR="004755BC" w:rsidRDefault="00130A7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</w:t>
            </w:r>
          </w:p>
        </w:tc>
        <w:tc>
          <w:tcPr>
            <w:tcW w:w="5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199F0537" w14:textId="296C1FF1" w:rsidR="000A710F" w:rsidRPr="000A710F" w:rsidRDefault="000A710F" w:rsidP="00A7682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4D0EB40C" w14:textId="120F1A15" w:rsidR="000A710F" w:rsidRPr="000A710F" w:rsidRDefault="000A710F" w:rsidP="00A7682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_______________________________</w:t>
            </w:r>
          </w:p>
          <w:p w14:paraId="6B86E29B" w14:textId="42CAC017" w:rsidR="00A76825" w:rsidRPr="000A710F" w:rsidRDefault="000A710F" w:rsidP="00A7682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A710F"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6F5F6303" w14:textId="5C5BBBB3" w:rsidR="000A710F" w:rsidRPr="000A710F" w:rsidRDefault="000A710F" w:rsidP="00A7682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A710F"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463CB62B" w14:textId="7737FA95" w:rsidR="000A710F" w:rsidRDefault="000A710F" w:rsidP="00A7682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A710F"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39952A3A" w14:textId="7DB96053" w:rsidR="000A710F" w:rsidRDefault="000A710F" w:rsidP="00A7682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0E14B88C" w14:textId="77777777" w:rsidR="000A710F" w:rsidRPr="000A710F" w:rsidRDefault="000A710F" w:rsidP="000A710F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4BF88570" w14:textId="77777777" w:rsidR="000A710F" w:rsidRPr="000A710F" w:rsidRDefault="000A710F" w:rsidP="000A710F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_______________________________</w:t>
            </w:r>
          </w:p>
          <w:p w14:paraId="1823E478" w14:textId="77777777" w:rsidR="000A710F" w:rsidRPr="000A710F" w:rsidRDefault="000A710F" w:rsidP="000A710F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A710F"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34008DB6" w14:textId="77777777" w:rsidR="000A710F" w:rsidRPr="000A710F" w:rsidRDefault="000A710F" w:rsidP="000A710F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A710F"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144948DA" w14:textId="77777777" w:rsidR="000A710F" w:rsidRDefault="000A710F" w:rsidP="000A710F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A710F">
              <w:rPr>
                <w:rFonts w:ascii="Times New Roman" w:hAnsi="Times New Roman"/>
                <w:bCs/>
                <w:sz w:val="20"/>
              </w:rPr>
              <w:t>________________________________</w:t>
            </w:r>
          </w:p>
          <w:p w14:paraId="5A7C7C7B" w14:textId="74C057BE" w:rsidR="000A710F" w:rsidRPr="000A710F" w:rsidRDefault="000A710F" w:rsidP="000A710F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  <w:p w14:paraId="399B8FD4" w14:textId="77777777" w:rsidR="00EE0DA5" w:rsidRPr="000A710F" w:rsidRDefault="00EE0DA5" w:rsidP="00A76825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  <w:p w14:paraId="25A0D2E3" w14:textId="458A083A" w:rsidR="004755BC" w:rsidRPr="000A710F" w:rsidRDefault="00130A71" w:rsidP="004C66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A710F">
              <w:rPr>
                <w:rFonts w:ascii="Times New Roman" w:hAnsi="Times New Roman"/>
                <w:bCs/>
                <w:color w:val="000000"/>
                <w:sz w:val="20"/>
              </w:rPr>
              <w:t>__________________________</w:t>
            </w:r>
            <w:r w:rsidR="004C66E9">
              <w:rPr>
                <w:rFonts w:ascii="Times New Roman" w:hAnsi="Times New Roman"/>
                <w:bCs/>
                <w:color w:val="000000"/>
                <w:sz w:val="20"/>
              </w:rPr>
              <w:t>______</w:t>
            </w:r>
          </w:p>
        </w:tc>
      </w:tr>
    </w:tbl>
    <w:p w14:paraId="64288C98" w14:textId="77777777" w:rsidR="004755BC" w:rsidRDefault="004755B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02A6824F" w14:textId="0741291C" w:rsidR="004755BC" w:rsidRDefault="004755BC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9D2CEB1" w14:textId="57504CFE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EA68D4E" w14:textId="1687CBCB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2A1F825" w14:textId="4AB995A2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CAE3ACC" w14:textId="531280DF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7E6BFE9" w14:textId="3A5CF967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BD8C142" w14:textId="657AB679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FB73452" w14:textId="225F0B01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335D757" w14:textId="3393045D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A1B42DF" w14:textId="72E12BBE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35803D8" w14:textId="22985DFF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A5AC206" w14:textId="16D23779" w:rsidR="00CF7486" w:rsidRDefault="00CF7486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3989ECE" w14:textId="3111153C" w:rsidR="00CF7486" w:rsidRDefault="00CF7486" w:rsidP="004C66E9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sectPr w:rsidR="00CF7486">
      <w:pgSz w:w="11906" w:h="16838" w:code="9"/>
      <w:pgMar w:top="426" w:right="707" w:bottom="568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F7C34"/>
    <w:multiLevelType w:val="multilevel"/>
    <w:tmpl w:val="FC40D75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301" w:hanging="450"/>
      </w:pPr>
    </w:lvl>
    <w:lvl w:ilvl="2">
      <w:start w:val="1"/>
      <w:numFmt w:val="decimal"/>
      <w:lvlText w:val="%1.%2.%3."/>
      <w:lvlJc w:val="left"/>
      <w:pPr>
        <w:ind w:left="2438" w:hanging="720"/>
      </w:pPr>
    </w:lvl>
    <w:lvl w:ilvl="3">
      <w:start w:val="1"/>
      <w:numFmt w:val="decimal"/>
      <w:lvlText w:val="%1.%2.%3.%4."/>
      <w:lvlJc w:val="left"/>
      <w:pPr>
        <w:ind w:left="3297" w:hanging="720"/>
      </w:pPr>
    </w:lvl>
    <w:lvl w:ilvl="4">
      <w:start w:val="1"/>
      <w:numFmt w:val="decimal"/>
      <w:lvlText w:val="%1.%2.%3.%4.%5."/>
      <w:lvlJc w:val="left"/>
      <w:pPr>
        <w:ind w:left="4516" w:hanging="1080"/>
      </w:pPr>
    </w:lvl>
    <w:lvl w:ilvl="5">
      <w:start w:val="1"/>
      <w:numFmt w:val="decimal"/>
      <w:lvlText w:val="%1.%2.%3.%4.%5.%6."/>
      <w:lvlJc w:val="left"/>
      <w:pPr>
        <w:ind w:left="5375" w:hanging="1080"/>
      </w:pPr>
    </w:lvl>
    <w:lvl w:ilvl="6">
      <w:start w:val="1"/>
      <w:numFmt w:val="decimal"/>
      <w:lvlText w:val="%1.%2.%3.%4.%5.%6.%7."/>
      <w:lvlJc w:val="left"/>
      <w:pPr>
        <w:ind w:left="6234" w:hanging="1080"/>
      </w:pPr>
    </w:lvl>
    <w:lvl w:ilvl="7">
      <w:start w:val="1"/>
      <w:numFmt w:val="decimal"/>
      <w:lvlText w:val="%1.%2.%3.%4.%5.%6.%7.%8."/>
      <w:lvlJc w:val="left"/>
      <w:pPr>
        <w:ind w:left="7453" w:hanging="1440"/>
      </w:pPr>
    </w:lvl>
    <w:lvl w:ilvl="8">
      <w:start w:val="1"/>
      <w:numFmt w:val="decimal"/>
      <w:lvlText w:val="%1.%2.%3.%4.%5.%6.%7.%8.%9."/>
      <w:lvlJc w:val="left"/>
      <w:pPr>
        <w:ind w:left="8312" w:hanging="1440"/>
      </w:pPr>
    </w:lvl>
  </w:abstractNum>
  <w:abstractNum w:abstractNumId="1" w15:restartNumberingAfterBreak="0">
    <w:nsid w:val="2E8317A2"/>
    <w:multiLevelType w:val="multilevel"/>
    <w:tmpl w:val="EFB6DF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9" w:hanging="450"/>
      </w:pPr>
    </w:lvl>
    <w:lvl w:ilvl="2">
      <w:start w:val="1"/>
      <w:numFmt w:val="decimal"/>
      <w:lvlText w:val="%1.%2.%3."/>
      <w:lvlJc w:val="left"/>
      <w:pPr>
        <w:ind w:left="2438" w:hanging="720"/>
      </w:pPr>
    </w:lvl>
    <w:lvl w:ilvl="3">
      <w:start w:val="1"/>
      <w:numFmt w:val="decimal"/>
      <w:lvlText w:val="%1.%2.%3.%4."/>
      <w:lvlJc w:val="left"/>
      <w:pPr>
        <w:ind w:left="3297" w:hanging="720"/>
      </w:pPr>
    </w:lvl>
    <w:lvl w:ilvl="4">
      <w:start w:val="1"/>
      <w:numFmt w:val="decimal"/>
      <w:lvlText w:val="%1.%2.%3.%4.%5."/>
      <w:lvlJc w:val="left"/>
      <w:pPr>
        <w:ind w:left="4516" w:hanging="1080"/>
      </w:pPr>
    </w:lvl>
    <w:lvl w:ilvl="5">
      <w:start w:val="1"/>
      <w:numFmt w:val="decimal"/>
      <w:lvlText w:val="%1.%2.%3.%4.%5.%6."/>
      <w:lvlJc w:val="left"/>
      <w:pPr>
        <w:ind w:left="5375" w:hanging="1080"/>
      </w:pPr>
    </w:lvl>
    <w:lvl w:ilvl="6">
      <w:start w:val="1"/>
      <w:numFmt w:val="decimal"/>
      <w:lvlText w:val="%1.%2.%3.%4.%5.%6.%7."/>
      <w:lvlJc w:val="left"/>
      <w:pPr>
        <w:ind w:left="6234" w:hanging="1080"/>
      </w:pPr>
    </w:lvl>
    <w:lvl w:ilvl="7">
      <w:start w:val="1"/>
      <w:numFmt w:val="decimal"/>
      <w:lvlText w:val="%1.%2.%3.%4.%5.%6.%7.%8."/>
      <w:lvlJc w:val="left"/>
      <w:pPr>
        <w:ind w:left="7453" w:hanging="1440"/>
      </w:pPr>
    </w:lvl>
    <w:lvl w:ilvl="8">
      <w:start w:val="1"/>
      <w:numFmt w:val="decimal"/>
      <w:lvlText w:val="%1.%2.%3.%4.%5.%6.%7.%8.%9."/>
      <w:lvlJc w:val="left"/>
      <w:pPr>
        <w:ind w:left="8312" w:hanging="1440"/>
      </w:pPr>
    </w:lvl>
  </w:abstractNum>
  <w:abstractNum w:abstractNumId="2" w15:restartNumberingAfterBreak="0">
    <w:nsid w:val="3FB12572"/>
    <w:multiLevelType w:val="hybridMultilevel"/>
    <w:tmpl w:val="C592F804"/>
    <w:lvl w:ilvl="0" w:tplc="7FBCE86C">
      <w:start w:val="1"/>
      <w:numFmt w:val="bullet"/>
      <w:lvlText w:val=""/>
      <w:lvlJc w:val="left"/>
      <w:pPr>
        <w:ind w:left="111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/>
      </w:rPr>
    </w:lvl>
  </w:abstractNum>
  <w:abstractNum w:abstractNumId="3" w15:restartNumberingAfterBreak="0">
    <w:nsid w:val="6FB711E7"/>
    <w:multiLevelType w:val="hybridMultilevel"/>
    <w:tmpl w:val="6530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BC"/>
    <w:rsid w:val="0001127E"/>
    <w:rsid w:val="000A710F"/>
    <w:rsid w:val="00130A71"/>
    <w:rsid w:val="00162A0C"/>
    <w:rsid w:val="0022250B"/>
    <w:rsid w:val="00265667"/>
    <w:rsid w:val="0043328D"/>
    <w:rsid w:val="004755BC"/>
    <w:rsid w:val="00481FFC"/>
    <w:rsid w:val="004C66E9"/>
    <w:rsid w:val="00530DB3"/>
    <w:rsid w:val="00533543"/>
    <w:rsid w:val="005E28AE"/>
    <w:rsid w:val="00747773"/>
    <w:rsid w:val="00A76825"/>
    <w:rsid w:val="00BE13A0"/>
    <w:rsid w:val="00BE1D74"/>
    <w:rsid w:val="00CF7486"/>
    <w:rsid w:val="00D901C7"/>
    <w:rsid w:val="00DF17FC"/>
    <w:rsid w:val="00E66B9C"/>
    <w:rsid w:val="00EB2B58"/>
    <w:rsid w:val="00E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CE18"/>
  <w15:docId w15:val="{F4D7541E-0C48-44F9-BC0D-63868418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BE1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 Шибаева</cp:lastModifiedBy>
  <cp:revision>3</cp:revision>
  <dcterms:created xsi:type="dcterms:W3CDTF">2020-10-07T16:04:00Z</dcterms:created>
  <dcterms:modified xsi:type="dcterms:W3CDTF">2020-10-07T16:07:00Z</dcterms:modified>
</cp:coreProperties>
</file>